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08" w:rsidRDefault="006B1B08" w:rsidP="00C80BA1">
      <w:pPr>
        <w:jc w:val="center"/>
        <w:rPr>
          <w:rFonts w:asciiTheme="majorEastAsia" w:eastAsiaTheme="majorEastAsia" w:hAnsiTheme="majorEastAsia"/>
          <w:b/>
          <w:noProof/>
          <w:sz w:val="28"/>
          <w:szCs w:val="28"/>
        </w:rPr>
      </w:pPr>
    </w:p>
    <w:p w:rsidR="005C31DA" w:rsidRPr="003F6365" w:rsidRDefault="005C31DA" w:rsidP="00C80BA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F6365">
        <w:rPr>
          <w:rFonts w:asciiTheme="majorEastAsia" w:eastAsiaTheme="majorEastAsia" w:hAnsiTheme="majorEastAsia" w:hint="eastAsia"/>
          <w:b/>
          <w:noProof/>
          <w:sz w:val="28"/>
          <w:szCs w:val="28"/>
        </w:rPr>
        <w:t>奥林巴斯3D激光共焦显微镜</w:t>
      </w:r>
      <w:r w:rsidR="00A87083" w:rsidRPr="003F6365">
        <w:rPr>
          <w:rFonts w:asciiTheme="majorEastAsia" w:eastAsiaTheme="majorEastAsia" w:hAnsiTheme="majorEastAsia" w:hint="eastAsia"/>
          <w:b/>
          <w:noProof/>
          <w:sz w:val="28"/>
          <w:szCs w:val="28"/>
        </w:rPr>
        <w:t>免费</w:t>
      </w:r>
      <w:r w:rsidR="003F6365" w:rsidRPr="003F6365">
        <w:rPr>
          <w:rFonts w:asciiTheme="majorEastAsia" w:eastAsiaTheme="majorEastAsia" w:hAnsiTheme="majorEastAsia" w:hint="eastAsia"/>
          <w:b/>
          <w:noProof/>
          <w:sz w:val="28"/>
          <w:szCs w:val="28"/>
        </w:rPr>
        <w:t>开放</w:t>
      </w:r>
      <w:r w:rsidR="00041F32">
        <w:rPr>
          <w:rFonts w:asciiTheme="majorEastAsia" w:eastAsiaTheme="majorEastAsia" w:hAnsiTheme="majorEastAsia" w:hint="eastAsia"/>
          <w:b/>
          <w:noProof/>
          <w:sz w:val="28"/>
          <w:szCs w:val="28"/>
        </w:rPr>
        <w:t>服务</w:t>
      </w:r>
      <w:r w:rsidR="00CA0A17" w:rsidRPr="00CA0A17">
        <w:rPr>
          <w:rFonts w:asciiTheme="majorEastAsia" w:eastAsiaTheme="majorEastAsia" w:hAnsiTheme="majorEastAsia" w:hint="eastAsia"/>
          <w:b/>
          <w:noProof/>
          <w:sz w:val="28"/>
          <w:szCs w:val="28"/>
        </w:rPr>
        <w:t>测试</w:t>
      </w:r>
      <w:r w:rsidR="00041F32">
        <w:rPr>
          <w:rFonts w:asciiTheme="majorEastAsia" w:eastAsiaTheme="majorEastAsia" w:hAnsiTheme="majorEastAsia" w:hint="eastAsia"/>
          <w:b/>
          <w:noProof/>
          <w:sz w:val="28"/>
          <w:szCs w:val="28"/>
        </w:rPr>
        <w:t>会</w:t>
      </w:r>
    </w:p>
    <w:p w:rsidR="00585A29" w:rsidRPr="003F6365" w:rsidRDefault="00073763"/>
    <w:p w:rsidR="005C31DA" w:rsidRPr="003F6365" w:rsidRDefault="005C31DA"/>
    <w:p w:rsidR="005C31DA" w:rsidRPr="002A4558" w:rsidRDefault="00A87083" w:rsidP="002A4558">
      <w:pPr>
        <w:rPr>
          <w:sz w:val="24"/>
          <w:szCs w:val="24"/>
        </w:rPr>
      </w:pPr>
      <w:r w:rsidRPr="00CA0A17">
        <w:rPr>
          <w:rFonts w:hint="eastAsia"/>
          <w:b/>
          <w:sz w:val="24"/>
          <w:szCs w:val="24"/>
        </w:rPr>
        <w:t>时间：</w:t>
      </w:r>
      <w:r w:rsidR="00B531FC" w:rsidRPr="002A4558">
        <w:rPr>
          <w:rFonts w:hint="eastAsia"/>
          <w:sz w:val="24"/>
          <w:szCs w:val="24"/>
        </w:rPr>
        <w:t>2016</w:t>
      </w:r>
      <w:r w:rsidR="00B531FC" w:rsidRPr="002A4558">
        <w:rPr>
          <w:rFonts w:hint="eastAsia"/>
          <w:sz w:val="24"/>
          <w:szCs w:val="24"/>
        </w:rPr>
        <w:t>年</w:t>
      </w:r>
      <w:r w:rsidR="00B531FC" w:rsidRPr="002A4558">
        <w:rPr>
          <w:rFonts w:hint="eastAsia"/>
          <w:sz w:val="24"/>
          <w:szCs w:val="24"/>
        </w:rPr>
        <w:t>11</w:t>
      </w:r>
      <w:r w:rsidR="00B531FC" w:rsidRPr="002A4558">
        <w:rPr>
          <w:rFonts w:hint="eastAsia"/>
          <w:sz w:val="24"/>
          <w:szCs w:val="24"/>
        </w:rPr>
        <w:t>月</w:t>
      </w:r>
      <w:r w:rsidR="002A4558" w:rsidRPr="002A4558">
        <w:rPr>
          <w:rFonts w:hint="eastAsia"/>
          <w:sz w:val="24"/>
          <w:szCs w:val="24"/>
        </w:rPr>
        <w:t>1</w:t>
      </w:r>
      <w:r w:rsidR="002A4558" w:rsidRPr="002A4558">
        <w:rPr>
          <w:rFonts w:hint="eastAsia"/>
          <w:sz w:val="24"/>
          <w:szCs w:val="24"/>
        </w:rPr>
        <w:t>日</w:t>
      </w:r>
      <w:r w:rsidR="00CA0A17">
        <w:rPr>
          <w:rFonts w:hint="eastAsia"/>
          <w:sz w:val="24"/>
          <w:szCs w:val="24"/>
        </w:rPr>
        <w:t>——</w:t>
      </w:r>
      <w:r w:rsidR="002A4558" w:rsidRPr="002A4558">
        <w:rPr>
          <w:rFonts w:hint="eastAsia"/>
          <w:sz w:val="24"/>
          <w:szCs w:val="24"/>
        </w:rPr>
        <w:t>11</w:t>
      </w:r>
      <w:r w:rsidR="002A4558" w:rsidRPr="002A4558">
        <w:rPr>
          <w:rFonts w:hint="eastAsia"/>
          <w:sz w:val="24"/>
          <w:szCs w:val="24"/>
        </w:rPr>
        <w:t>月</w:t>
      </w:r>
      <w:r w:rsidR="002A4558" w:rsidRPr="002A4558">
        <w:rPr>
          <w:rFonts w:hint="eastAsia"/>
          <w:sz w:val="24"/>
          <w:szCs w:val="24"/>
        </w:rPr>
        <w:t>2</w:t>
      </w:r>
      <w:r w:rsidR="002A4558" w:rsidRPr="002A4558">
        <w:rPr>
          <w:rFonts w:hint="eastAsia"/>
          <w:sz w:val="24"/>
          <w:szCs w:val="24"/>
        </w:rPr>
        <w:t>日</w:t>
      </w:r>
    </w:p>
    <w:p w:rsidR="005C31DA" w:rsidRPr="00B531FC" w:rsidRDefault="005C31DA">
      <w:pPr>
        <w:rPr>
          <w:sz w:val="24"/>
          <w:szCs w:val="24"/>
        </w:rPr>
      </w:pPr>
    </w:p>
    <w:p w:rsidR="005C31DA" w:rsidRPr="00B531FC" w:rsidRDefault="00A87083">
      <w:pPr>
        <w:rPr>
          <w:sz w:val="24"/>
          <w:szCs w:val="24"/>
        </w:rPr>
      </w:pPr>
      <w:r w:rsidRPr="00CA0A17">
        <w:rPr>
          <w:rFonts w:hint="eastAsia"/>
          <w:b/>
          <w:sz w:val="24"/>
          <w:szCs w:val="24"/>
        </w:rPr>
        <w:t>地点：</w:t>
      </w:r>
      <w:r w:rsidR="002A4558" w:rsidRPr="006B1B08">
        <w:rPr>
          <w:rFonts w:hint="eastAsia"/>
          <w:sz w:val="24"/>
          <w:szCs w:val="24"/>
        </w:rPr>
        <w:t>厦门大学亦玄馆</w:t>
      </w:r>
    </w:p>
    <w:p w:rsidR="005C31DA" w:rsidRPr="00B531FC" w:rsidRDefault="005C31DA">
      <w:pPr>
        <w:rPr>
          <w:sz w:val="24"/>
          <w:szCs w:val="24"/>
        </w:rPr>
      </w:pPr>
    </w:p>
    <w:p w:rsidR="005C31DA" w:rsidRPr="00CA0A17" w:rsidRDefault="00A87083">
      <w:pPr>
        <w:rPr>
          <w:b/>
          <w:bCs/>
          <w:sz w:val="24"/>
          <w:szCs w:val="24"/>
        </w:rPr>
      </w:pPr>
      <w:r w:rsidRPr="00CA0A17">
        <w:rPr>
          <w:rFonts w:hint="eastAsia"/>
          <w:b/>
          <w:sz w:val="24"/>
          <w:szCs w:val="24"/>
        </w:rPr>
        <w:t>联系人：</w:t>
      </w:r>
      <w:r w:rsidR="002A4558" w:rsidRPr="006B1B08">
        <w:rPr>
          <w:rFonts w:hint="eastAsia"/>
          <w:sz w:val="24"/>
          <w:szCs w:val="24"/>
        </w:rPr>
        <w:t>吕苗</w:t>
      </w:r>
      <w:r w:rsidR="002A4558" w:rsidRPr="006B1B08">
        <w:rPr>
          <w:rFonts w:hint="eastAsia"/>
          <w:sz w:val="24"/>
          <w:szCs w:val="24"/>
        </w:rPr>
        <w:t> </w:t>
      </w:r>
      <w:r w:rsidR="002A4558" w:rsidRPr="006B1B08">
        <w:rPr>
          <w:rFonts w:hint="eastAsia"/>
          <w:sz w:val="24"/>
          <w:szCs w:val="24"/>
        </w:rPr>
        <w:t>教授</w:t>
      </w:r>
      <w:r w:rsidR="002A4558" w:rsidRPr="006B1B08">
        <w:rPr>
          <w:rFonts w:hint="eastAsia"/>
          <w:sz w:val="24"/>
          <w:szCs w:val="24"/>
        </w:rPr>
        <w:t xml:space="preserve"> (13799257987)</w:t>
      </w:r>
      <w:r w:rsidR="00CA0A17">
        <w:rPr>
          <w:rFonts w:hint="eastAsia"/>
          <w:sz w:val="24"/>
          <w:szCs w:val="24"/>
        </w:rPr>
        <w:t xml:space="preserve">   </w:t>
      </w:r>
      <w:r w:rsidR="00CA0A17">
        <w:rPr>
          <w:rFonts w:hint="eastAsia"/>
          <w:sz w:val="24"/>
          <w:szCs w:val="24"/>
        </w:rPr>
        <w:t>兰伟</w:t>
      </w:r>
      <w:proofErr w:type="gramStart"/>
      <w:r w:rsidR="00CA0A17">
        <w:rPr>
          <w:rFonts w:hint="eastAsia"/>
          <w:sz w:val="24"/>
          <w:szCs w:val="24"/>
        </w:rPr>
        <w:t>世</w:t>
      </w:r>
      <w:proofErr w:type="gramEnd"/>
      <w:r w:rsidR="00CA0A17">
        <w:rPr>
          <w:rFonts w:hint="eastAsia"/>
          <w:sz w:val="24"/>
          <w:szCs w:val="24"/>
        </w:rPr>
        <w:t>(13926142418)</w:t>
      </w:r>
    </w:p>
    <w:p w:rsidR="005C31DA" w:rsidRPr="00073763" w:rsidRDefault="005C31DA">
      <w:pPr>
        <w:rPr>
          <w:sz w:val="24"/>
          <w:szCs w:val="24"/>
        </w:rPr>
      </w:pPr>
    </w:p>
    <w:p w:rsidR="00022B45" w:rsidRPr="00CA0A17" w:rsidRDefault="003F6365">
      <w:pPr>
        <w:rPr>
          <w:b/>
          <w:sz w:val="24"/>
          <w:szCs w:val="24"/>
        </w:rPr>
      </w:pPr>
      <w:r w:rsidRPr="00CA0A17">
        <w:rPr>
          <w:rFonts w:hint="eastAsia"/>
          <w:b/>
          <w:sz w:val="24"/>
          <w:szCs w:val="24"/>
        </w:rPr>
        <w:t>仪器</w:t>
      </w:r>
      <w:r w:rsidR="00C80BA1" w:rsidRPr="00CA0A17">
        <w:rPr>
          <w:rFonts w:hint="eastAsia"/>
          <w:b/>
          <w:sz w:val="24"/>
          <w:szCs w:val="24"/>
        </w:rPr>
        <w:t>简介：</w:t>
      </w:r>
    </w:p>
    <w:p w:rsidR="00E64A33" w:rsidRPr="00B531FC" w:rsidRDefault="00E64A33">
      <w:pPr>
        <w:rPr>
          <w:sz w:val="24"/>
          <w:szCs w:val="24"/>
        </w:rPr>
      </w:pPr>
      <w:r w:rsidRPr="00B531FC">
        <w:rPr>
          <w:rFonts w:hint="eastAsia"/>
          <w:sz w:val="24"/>
          <w:szCs w:val="24"/>
        </w:rPr>
        <w:t>品牌：奥林巴斯</w:t>
      </w:r>
    </w:p>
    <w:p w:rsidR="00E64A33" w:rsidRPr="00B531FC" w:rsidRDefault="00E64A33">
      <w:pPr>
        <w:rPr>
          <w:sz w:val="24"/>
          <w:szCs w:val="24"/>
        </w:rPr>
      </w:pPr>
      <w:r w:rsidRPr="00B531FC">
        <w:rPr>
          <w:rFonts w:hint="eastAsia"/>
          <w:sz w:val="24"/>
          <w:szCs w:val="24"/>
        </w:rPr>
        <w:t>型号：</w:t>
      </w:r>
      <w:r w:rsidRPr="00B531FC">
        <w:rPr>
          <w:rFonts w:ascii="Arial" w:hAnsi="Arial" w:cs="Arial"/>
          <w:sz w:val="24"/>
          <w:szCs w:val="24"/>
          <w:shd w:val="clear" w:color="auto" w:fill="FFFFFF"/>
        </w:rPr>
        <w:t>OLS4100</w:t>
      </w:r>
    </w:p>
    <w:p w:rsidR="00C84664" w:rsidRPr="00B531FC" w:rsidRDefault="00C80BA1" w:rsidP="00B531FC">
      <w:pPr>
        <w:pStyle w:val="a4"/>
        <w:numPr>
          <w:ilvl w:val="0"/>
          <w:numId w:val="1"/>
        </w:numPr>
        <w:ind w:firstLineChars="0"/>
        <w:rPr>
          <w:rFonts w:ascii="Arial" w:hAnsi="Arial" w:cs="Arial"/>
          <w:szCs w:val="21"/>
          <w:shd w:val="clear" w:color="auto" w:fill="FFFFFF"/>
        </w:rPr>
      </w:pPr>
      <w:r w:rsidRPr="00B531FC">
        <w:rPr>
          <w:rFonts w:ascii="Arial" w:hAnsi="Arial" w:cs="Arial"/>
          <w:szCs w:val="21"/>
          <w:shd w:val="clear" w:color="auto" w:fill="FFFFFF"/>
        </w:rPr>
        <w:t>是一款激光扫描显微镜，通过非接触的方式进行样品表面三维形貌观察和测量。</w:t>
      </w:r>
    </w:p>
    <w:p w:rsidR="00B531FC" w:rsidRPr="00B531FC" w:rsidRDefault="00B531FC" w:rsidP="00B531FC">
      <w:pPr>
        <w:pStyle w:val="a4"/>
        <w:numPr>
          <w:ilvl w:val="0"/>
          <w:numId w:val="1"/>
        </w:numPr>
        <w:ind w:firstLineChars="0"/>
        <w:rPr>
          <w:szCs w:val="21"/>
        </w:rPr>
      </w:pPr>
      <w:r w:rsidRPr="00B531FC">
        <w:rPr>
          <w:rFonts w:ascii="Arial" w:hAnsi="Arial" w:cs="Arial"/>
          <w:szCs w:val="21"/>
          <w:shd w:val="clear" w:color="auto" w:fill="FFFFFF"/>
        </w:rPr>
        <w:t>最高分辨率达</w:t>
      </w:r>
      <w:r w:rsidRPr="00B531FC">
        <w:rPr>
          <w:rFonts w:ascii="Arial" w:hAnsi="Arial" w:cs="Arial"/>
          <w:szCs w:val="21"/>
          <w:shd w:val="clear" w:color="auto" w:fill="FFFFFF"/>
        </w:rPr>
        <w:t>10nm</w:t>
      </w:r>
      <w:r w:rsidRPr="00B531FC">
        <w:rPr>
          <w:rFonts w:ascii="Arial" w:hAnsi="Arial" w:cs="Arial"/>
          <w:szCs w:val="21"/>
          <w:shd w:val="clear" w:color="auto" w:fill="FFFFFF"/>
        </w:rPr>
        <w:t>，可以方便快捷地获取</w:t>
      </w:r>
      <w:r w:rsidR="00873AC4">
        <w:rPr>
          <w:rFonts w:ascii="Arial" w:hAnsi="Arial" w:cs="Arial"/>
          <w:szCs w:val="21"/>
          <w:shd w:val="clear" w:color="auto" w:fill="FFFFFF"/>
        </w:rPr>
        <w:t>3</w:t>
      </w:r>
      <w:r w:rsidR="00873AC4">
        <w:rPr>
          <w:rFonts w:ascii="Arial" w:hAnsi="Arial" w:cs="Arial" w:hint="eastAsia"/>
          <w:szCs w:val="21"/>
          <w:shd w:val="clear" w:color="auto" w:fill="FFFFFF"/>
        </w:rPr>
        <w:t>D</w:t>
      </w:r>
      <w:r w:rsidRPr="00B531FC">
        <w:rPr>
          <w:rFonts w:ascii="Arial" w:hAnsi="Arial" w:cs="Arial"/>
          <w:szCs w:val="21"/>
          <w:shd w:val="clear" w:color="auto" w:fill="FFFFFF"/>
        </w:rPr>
        <w:t>影像，同时配备丰富的测量功能。</w:t>
      </w:r>
    </w:p>
    <w:p w:rsidR="00B531FC" w:rsidRPr="00B531FC" w:rsidRDefault="00B531FC" w:rsidP="00B531FC">
      <w:pPr>
        <w:pStyle w:val="a4"/>
        <w:numPr>
          <w:ilvl w:val="0"/>
          <w:numId w:val="1"/>
        </w:numPr>
        <w:ind w:firstLineChars="0"/>
        <w:rPr>
          <w:rFonts w:ascii="Arial" w:hAnsi="Arial" w:cs="Arial"/>
          <w:szCs w:val="21"/>
          <w:shd w:val="clear" w:color="auto" w:fill="FFFFFF"/>
        </w:rPr>
      </w:pPr>
      <w:r w:rsidRPr="00B531FC">
        <w:rPr>
          <w:rFonts w:ascii="Arial" w:hAnsi="Arial" w:cs="Arial"/>
          <w:szCs w:val="21"/>
          <w:shd w:val="clear" w:color="auto" w:fill="FFFFFF"/>
        </w:rPr>
        <w:t>采用</w:t>
      </w:r>
      <w:r w:rsidRPr="00B531FC">
        <w:rPr>
          <w:rFonts w:ascii="Arial" w:hAnsi="Arial" w:cs="Arial"/>
          <w:szCs w:val="21"/>
          <w:shd w:val="clear" w:color="auto" w:fill="FFFFFF"/>
        </w:rPr>
        <w:t xml:space="preserve">405 nm </w:t>
      </w:r>
      <w:r w:rsidRPr="00B531FC">
        <w:rPr>
          <w:rFonts w:ascii="Arial" w:hAnsi="Arial" w:cs="Arial"/>
          <w:szCs w:val="21"/>
          <w:shd w:val="clear" w:color="auto" w:fill="FFFFFF"/>
        </w:rPr>
        <w:t>短波长激光和高数值孔径物镜，</w:t>
      </w:r>
      <w:r w:rsidRPr="00B531FC">
        <w:rPr>
          <w:rFonts w:ascii="Arial" w:hAnsi="Arial" w:cs="Arial" w:hint="eastAsia"/>
          <w:szCs w:val="21"/>
          <w:shd w:val="clear" w:color="auto" w:fill="FFFFFF"/>
        </w:rPr>
        <w:t>可达</w:t>
      </w:r>
      <w:r w:rsidRPr="00B531FC">
        <w:rPr>
          <w:rFonts w:ascii="Arial" w:hAnsi="Arial" w:cs="Arial"/>
          <w:szCs w:val="21"/>
          <w:shd w:val="clear" w:color="auto" w:fill="FFFFFF"/>
        </w:rPr>
        <w:t>120nm</w:t>
      </w:r>
      <w:r w:rsidRPr="00B531FC">
        <w:rPr>
          <w:rFonts w:ascii="Arial" w:hAnsi="Arial" w:cs="Arial"/>
          <w:szCs w:val="21"/>
          <w:shd w:val="clear" w:color="auto" w:fill="FFFFFF"/>
        </w:rPr>
        <w:t>的平面分辨率。</w:t>
      </w:r>
    </w:p>
    <w:p w:rsidR="00B531FC" w:rsidRPr="00B531FC" w:rsidRDefault="00B531FC" w:rsidP="00B531FC">
      <w:pPr>
        <w:pStyle w:val="a4"/>
        <w:numPr>
          <w:ilvl w:val="0"/>
          <w:numId w:val="1"/>
        </w:numPr>
        <w:ind w:firstLineChars="0"/>
        <w:rPr>
          <w:rFonts w:ascii="Arial" w:hAnsi="Arial" w:cs="Arial"/>
          <w:szCs w:val="21"/>
          <w:shd w:val="clear" w:color="auto" w:fill="FFFFFF"/>
        </w:rPr>
      </w:pPr>
      <w:r w:rsidRPr="00B531FC">
        <w:rPr>
          <w:rFonts w:ascii="Arial" w:hAnsi="Arial" w:cs="Arial"/>
          <w:szCs w:val="21"/>
          <w:shd w:val="clear" w:color="auto" w:fill="FFFFFF"/>
        </w:rPr>
        <w:t>对样品表面进行亚微米</w:t>
      </w:r>
      <w:r w:rsidRPr="00B531FC">
        <w:rPr>
          <w:rFonts w:ascii="Arial" w:hAnsi="Arial" w:cs="Arial" w:hint="eastAsia"/>
          <w:szCs w:val="21"/>
          <w:shd w:val="clear" w:color="auto" w:fill="FFFFFF"/>
        </w:rPr>
        <w:t>级</w:t>
      </w:r>
      <w:r w:rsidRPr="00B531FC">
        <w:rPr>
          <w:rFonts w:ascii="Arial" w:hAnsi="Arial" w:cs="Arial"/>
          <w:szCs w:val="21"/>
          <w:shd w:val="clear" w:color="auto" w:fill="FFFFFF"/>
        </w:rPr>
        <w:t>的测量。</w:t>
      </w:r>
    </w:p>
    <w:p w:rsidR="00B531FC" w:rsidRPr="00B531FC" w:rsidRDefault="00B531FC" w:rsidP="00B531FC">
      <w:pPr>
        <w:pStyle w:val="a4"/>
        <w:numPr>
          <w:ilvl w:val="0"/>
          <w:numId w:val="1"/>
        </w:numPr>
        <w:ind w:firstLineChars="0"/>
        <w:rPr>
          <w:szCs w:val="21"/>
        </w:rPr>
      </w:pPr>
      <w:r w:rsidRPr="00B531FC">
        <w:rPr>
          <w:rFonts w:ascii="Arial" w:hAnsi="Arial" w:cs="Arial"/>
          <w:szCs w:val="21"/>
          <w:shd w:val="clear" w:color="auto" w:fill="FFFFFF"/>
        </w:rPr>
        <w:t>结合</w:t>
      </w:r>
      <w:r w:rsidRPr="00B531FC">
        <w:rPr>
          <w:rFonts w:ascii="Arial" w:hAnsi="Arial" w:cs="Arial"/>
          <w:szCs w:val="21"/>
          <w:shd w:val="clear" w:color="auto" w:fill="FFFFFF"/>
        </w:rPr>
        <w:t>0.8 nm</w:t>
      </w:r>
      <w:r w:rsidRPr="00B531FC">
        <w:rPr>
          <w:rFonts w:ascii="Arial" w:hAnsi="Arial" w:cs="Arial"/>
          <w:szCs w:val="21"/>
          <w:shd w:val="clear" w:color="auto" w:fill="FFFFFF"/>
        </w:rPr>
        <w:t>的光栅和软件算法，可分辨出</w:t>
      </w:r>
      <w:r w:rsidRPr="00B531FC">
        <w:rPr>
          <w:rFonts w:ascii="Arial" w:hAnsi="Arial" w:cs="Arial"/>
          <w:szCs w:val="21"/>
          <w:shd w:val="clear" w:color="auto" w:fill="FFFFFF"/>
        </w:rPr>
        <w:t>10nm</w:t>
      </w:r>
      <w:r w:rsidRPr="00B531FC">
        <w:rPr>
          <w:rFonts w:ascii="Arial" w:hAnsi="Arial" w:cs="Arial"/>
          <w:szCs w:val="21"/>
          <w:shd w:val="clear" w:color="auto" w:fill="FFFFFF"/>
        </w:rPr>
        <w:t>的高度差。</w:t>
      </w:r>
    </w:p>
    <w:p w:rsidR="00B531FC" w:rsidRPr="00B531FC" w:rsidRDefault="00B531FC" w:rsidP="00B531FC">
      <w:pPr>
        <w:pStyle w:val="a4"/>
        <w:numPr>
          <w:ilvl w:val="0"/>
          <w:numId w:val="1"/>
        </w:numPr>
        <w:ind w:firstLineChars="0"/>
        <w:rPr>
          <w:rFonts w:ascii="Arial" w:hAnsi="Arial" w:cs="Arial"/>
          <w:szCs w:val="21"/>
          <w:shd w:val="clear" w:color="auto" w:fill="FFFFFF"/>
        </w:rPr>
      </w:pPr>
      <w:r w:rsidRPr="00B531FC">
        <w:rPr>
          <w:rFonts w:ascii="Arial" w:hAnsi="Arial" w:cs="Arial"/>
          <w:szCs w:val="21"/>
          <w:shd w:val="clear" w:color="auto" w:fill="FFFFFF"/>
        </w:rPr>
        <w:t>采用双共焦系统</w:t>
      </w:r>
      <w:r w:rsidRPr="00B531FC">
        <w:rPr>
          <w:rFonts w:ascii="Arial" w:hAnsi="Arial" w:cs="Arial" w:hint="eastAsia"/>
          <w:szCs w:val="21"/>
          <w:shd w:val="clear" w:color="auto" w:fill="FFFFFF"/>
        </w:rPr>
        <w:t>和</w:t>
      </w:r>
      <w:r w:rsidRPr="00B531FC">
        <w:rPr>
          <w:rFonts w:ascii="Arial" w:hAnsi="Arial" w:cs="Arial"/>
          <w:szCs w:val="21"/>
          <w:shd w:val="clear" w:color="auto" w:fill="FFFFFF"/>
        </w:rPr>
        <w:t>高灵敏度探测器，</w:t>
      </w:r>
      <w:r w:rsidRPr="00B531FC">
        <w:rPr>
          <w:rFonts w:ascii="Arial" w:hAnsi="Arial" w:cs="Arial" w:hint="eastAsia"/>
          <w:szCs w:val="21"/>
          <w:shd w:val="clear" w:color="auto" w:fill="FFFFFF"/>
        </w:rPr>
        <w:t>对</w:t>
      </w:r>
      <w:r w:rsidRPr="00B531FC">
        <w:rPr>
          <w:rFonts w:ascii="Arial" w:hAnsi="Arial" w:cs="Arial"/>
          <w:szCs w:val="21"/>
          <w:shd w:val="clear" w:color="auto" w:fill="FFFFFF"/>
        </w:rPr>
        <w:t>具有不同反射率</w:t>
      </w:r>
      <w:r w:rsidRPr="00B531FC">
        <w:rPr>
          <w:rFonts w:ascii="Arial" w:hAnsi="Arial" w:cs="Arial" w:hint="eastAsia"/>
          <w:szCs w:val="21"/>
          <w:shd w:val="clear" w:color="auto" w:fill="FFFFFF"/>
        </w:rPr>
        <w:t>的</w:t>
      </w:r>
      <w:r w:rsidRPr="00B531FC">
        <w:rPr>
          <w:rFonts w:ascii="Arial" w:hAnsi="Arial" w:cs="Arial"/>
          <w:szCs w:val="21"/>
          <w:shd w:val="clear" w:color="auto" w:fill="FFFFFF"/>
        </w:rPr>
        <w:t>样品，也能获得鲜明影像。</w:t>
      </w:r>
    </w:p>
    <w:p w:rsidR="00B531FC" w:rsidRPr="00CA0A17" w:rsidRDefault="00B531FC" w:rsidP="00B531FC">
      <w:pPr>
        <w:pStyle w:val="a4"/>
        <w:numPr>
          <w:ilvl w:val="0"/>
          <w:numId w:val="1"/>
        </w:numPr>
        <w:ind w:firstLineChars="0"/>
        <w:rPr>
          <w:rFonts w:ascii="Arial" w:hAnsi="Arial" w:cs="Arial"/>
          <w:szCs w:val="21"/>
          <w:shd w:val="clear" w:color="auto" w:fill="FFFFFF"/>
        </w:rPr>
      </w:pPr>
      <w:r w:rsidRPr="00CA0A17">
        <w:rPr>
          <w:rFonts w:ascii="Arial" w:hAnsi="Arial" w:cs="Arial" w:hint="eastAsia"/>
          <w:bCs/>
          <w:szCs w:val="21"/>
          <w:shd w:val="clear" w:color="auto" w:fill="FFFFFF"/>
        </w:rPr>
        <w:t>测试项目：</w:t>
      </w:r>
      <w:r w:rsidR="006B1B08" w:rsidRPr="00CA0A17">
        <w:rPr>
          <w:rFonts w:ascii="Arial" w:hAnsi="Arial" w:cs="Arial" w:hint="eastAsia"/>
          <w:bCs/>
          <w:szCs w:val="21"/>
          <w:shd w:val="clear" w:color="auto" w:fill="FFFFFF"/>
        </w:rPr>
        <w:t>3D</w:t>
      </w:r>
      <w:r w:rsidR="006B1B08" w:rsidRPr="00CA0A17">
        <w:rPr>
          <w:rFonts w:ascii="Arial" w:hAnsi="Arial" w:cs="Arial" w:hint="eastAsia"/>
          <w:bCs/>
          <w:szCs w:val="21"/>
          <w:shd w:val="clear" w:color="auto" w:fill="FFFFFF"/>
        </w:rPr>
        <w:t>形貌观察、</w:t>
      </w:r>
      <w:r w:rsidRPr="00CA0A17">
        <w:rPr>
          <w:rFonts w:ascii="Arial" w:hAnsi="Arial" w:cs="Arial"/>
          <w:bCs/>
          <w:szCs w:val="21"/>
          <w:shd w:val="clear" w:color="auto" w:fill="FFFFFF"/>
        </w:rPr>
        <w:t>高度测量、表面粗糙度测量</w:t>
      </w:r>
      <w:r w:rsidRPr="00CA0A17">
        <w:rPr>
          <w:rFonts w:ascii="Arial" w:hAnsi="Arial" w:cs="Arial" w:hint="eastAsia"/>
          <w:bCs/>
          <w:szCs w:val="21"/>
          <w:shd w:val="clear" w:color="auto" w:fill="FFFFFF"/>
        </w:rPr>
        <w:t>、</w:t>
      </w:r>
      <w:r w:rsidRPr="00CA0A17">
        <w:rPr>
          <w:rFonts w:ascii="Arial" w:hAnsi="Arial" w:cs="Arial"/>
          <w:bCs/>
          <w:szCs w:val="21"/>
          <w:shd w:val="clear" w:color="auto" w:fill="FFFFFF"/>
        </w:rPr>
        <w:t>面积／体积测量、几何测量。</w:t>
      </w:r>
    </w:p>
    <w:p w:rsidR="00B531FC" w:rsidRPr="00B531FC" w:rsidRDefault="00B531FC" w:rsidP="00B531FC">
      <w:pPr>
        <w:pStyle w:val="a4"/>
        <w:ind w:left="420" w:firstLineChars="0" w:firstLine="0"/>
        <w:rPr>
          <w:rFonts w:ascii="Arial" w:hAnsi="Arial" w:cs="Arial"/>
          <w:sz w:val="20"/>
          <w:szCs w:val="20"/>
          <w:shd w:val="clear" w:color="auto" w:fill="FFFFFF"/>
        </w:rPr>
      </w:pPr>
    </w:p>
    <w:p w:rsidR="00022B45" w:rsidRPr="003F6365" w:rsidRDefault="00CA0A17" w:rsidP="00022B45">
      <w:pPr>
        <w:pStyle w:val="4"/>
        <w:shd w:val="clear" w:color="auto" w:fill="FFFFFF"/>
        <w:spacing w:before="300" w:beforeAutospacing="0" w:after="150" w:afterAutospacing="0" w:line="336" w:lineRule="atLeast"/>
        <w:rPr>
          <w:rFonts w:ascii="Arial" w:hAnsi="Arial" w:cs="Arial"/>
          <w:b w:val="0"/>
          <w:bCs w:val="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C88841" wp14:editId="2320061F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274310" cy="2523490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B45" w:rsidRPr="00022B45" w:rsidRDefault="00022B45" w:rsidP="00022B45">
      <w:pPr>
        <w:pStyle w:val="4"/>
        <w:shd w:val="clear" w:color="auto" w:fill="FFFFFF"/>
        <w:spacing w:before="300" w:beforeAutospacing="0" w:after="150" w:afterAutospacing="0" w:line="336" w:lineRule="atLeast"/>
        <w:rPr>
          <w:rFonts w:ascii="Arial" w:hAnsi="Arial" w:cs="Arial"/>
          <w:b w:val="0"/>
          <w:bCs w:val="0"/>
          <w:sz w:val="27"/>
          <w:szCs w:val="27"/>
        </w:rPr>
      </w:pPr>
    </w:p>
    <w:p w:rsidR="00022B45" w:rsidRPr="003F6365" w:rsidRDefault="00022B45"/>
    <w:p w:rsidR="00C80BA1" w:rsidRDefault="00C80BA1"/>
    <w:p w:rsidR="006B1B08" w:rsidRDefault="006B1B08"/>
    <w:p w:rsidR="006B1B08" w:rsidRDefault="006B1B08"/>
    <w:p w:rsidR="006B1B08" w:rsidRDefault="006B1B08">
      <w:bookmarkStart w:id="0" w:name="_GoBack"/>
      <w:bookmarkEnd w:id="0"/>
    </w:p>
    <w:p w:rsidR="006B1B08" w:rsidRDefault="006B1B08"/>
    <w:p w:rsidR="006B1B08" w:rsidRDefault="006B1B08"/>
    <w:p w:rsidR="006B1B08" w:rsidRDefault="006B1B08"/>
    <w:p w:rsidR="006B1B08" w:rsidRDefault="006B1B08"/>
    <w:p w:rsidR="006B1B08" w:rsidRDefault="006B1B08"/>
    <w:p w:rsidR="006B1B08" w:rsidRDefault="006B1B08"/>
    <w:p w:rsidR="006B1B08" w:rsidRDefault="006B1B08"/>
    <w:p w:rsidR="006B1B08" w:rsidRDefault="006B1B08"/>
    <w:p w:rsidR="006B1B08" w:rsidRDefault="006B1B08"/>
    <w:p w:rsidR="006B1B08" w:rsidRDefault="006B1B08"/>
    <w:p w:rsidR="006B1B08" w:rsidRDefault="006B1B08"/>
    <w:p w:rsidR="006B1B08" w:rsidRDefault="006B1B08"/>
    <w:p w:rsidR="006B1B08" w:rsidRPr="003F6365" w:rsidRDefault="006B1B08"/>
    <w:p w:rsidR="00C80BA1" w:rsidRPr="003F6365" w:rsidRDefault="00C80BA1">
      <w:pPr>
        <w:rPr>
          <w:sz w:val="44"/>
          <w:szCs w:val="44"/>
        </w:rPr>
      </w:pPr>
      <w:r w:rsidRPr="003F6365">
        <w:rPr>
          <w:rFonts w:hint="eastAsia"/>
          <w:sz w:val="44"/>
          <w:szCs w:val="44"/>
        </w:rPr>
        <w:t>应用案例：</w:t>
      </w:r>
    </w:p>
    <w:p w:rsidR="00C80BA1" w:rsidRPr="00C80BA1" w:rsidRDefault="00C80BA1" w:rsidP="00C80BA1">
      <w:pPr>
        <w:widowControl/>
        <w:spacing w:before="300" w:after="150" w:line="312" w:lineRule="atLeast"/>
        <w:jc w:val="left"/>
        <w:outlineLvl w:val="2"/>
        <w:rPr>
          <w:rFonts w:ascii="Arial" w:eastAsia="宋体" w:hAnsi="Arial" w:cs="Arial"/>
          <w:kern w:val="0"/>
          <w:sz w:val="33"/>
          <w:szCs w:val="33"/>
        </w:rPr>
      </w:pPr>
      <w:r w:rsidRPr="00C80BA1">
        <w:rPr>
          <w:rFonts w:ascii="Arial" w:eastAsia="宋体" w:hAnsi="Arial" w:cs="Arial"/>
          <w:kern w:val="0"/>
          <w:sz w:val="33"/>
          <w:szCs w:val="33"/>
        </w:rPr>
        <w:t>半导体／</w:t>
      </w:r>
      <w:r w:rsidRPr="00C80BA1">
        <w:rPr>
          <w:rFonts w:ascii="Arial" w:eastAsia="宋体" w:hAnsi="Arial" w:cs="Arial"/>
          <w:kern w:val="0"/>
          <w:sz w:val="33"/>
          <w:szCs w:val="33"/>
        </w:rPr>
        <w:t xml:space="preserve"> FPD</w:t>
      </w:r>
    </w:p>
    <w:p w:rsidR="00C80BA1" w:rsidRPr="00C80BA1" w:rsidRDefault="00C80BA1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0B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5366BE5" wp14:editId="33D5F739">
            <wp:extent cx="2381250" cy="2381250"/>
            <wp:effectExtent l="0" t="0" r="0" b="0"/>
            <wp:docPr id="2" name="图片 2" descr="Wafer Bum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Wafer Bum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</w:r>
      <w:r w:rsidRPr="00C80BA1">
        <w:rPr>
          <w:rFonts w:ascii="宋体" w:eastAsia="宋体" w:hAnsi="宋体" w:cs="宋体"/>
          <w:b/>
          <w:bCs/>
          <w:kern w:val="0"/>
          <w:sz w:val="24"/>
          <w:szCs w:val="24"/>
        </w:rPr>
        <w:t>晶圆凸起</w:t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  <w:t xml:space="preserve">（物镜100x ／光学变焦1.5x ／扫描区域85 μm×85 </w:t>
      </w:r>
      <w:proofErr w:type="spellStart"/>
      <w:r w:rsidRPr="00C80BA1">
        <w:rPr>
          <w:rFonts w:ascii="宋体" w:eastAsia="宋体" w:hAnsi="宋体" w:cs="宋体"/>
          <w:kern w:val="0"/>
          <w:sz w:val="24"/>
          <w:szCs w:val="24"/>
        </w:rPr>
        <w:t>μm</w:t>
      </w:r>
      <w:proofErr w:type="spellEnd"/>
      <w:r w:rsidRPr="00C80BA1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C80BA1" w:rsidRPr="00C80BA1" w:rsidRDefault="00C80BA1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0B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0B232E9" wp14:editId="3F57D1F0">
            <wp:extent cx="2381250" cy="2381250"/>
            <wp:effectExtent l="0" t="0" r="0" b="0"/>
            <wp:docPr id="3" name="图片 3" descr="Light Guide Panel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ight Guide Panel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</w:r>
      <w:r w:rsidRPr="00C80BA1">
        <w:rPr>
          <w:rFonts w:ascii="宋体" w:eastAsia="宋体" w:hAnsi="宋体" w:cs="宋体"/>
          <w:b/>
          <w:bCs/>
          <w:kern w:val="0"/>
          <w:sz w:val="24"/>
          <w:szCs w:val="24"/>
        </w:rPr>
        <w:t>导光板</w:t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  <w:t xml:space="preserve">（物镜50x ／光学变焦1x ／扫描区域256 μm×256 </w:t>
      </w:r>
      <w:proofErr w:type="spellStart"/>
      <w:r w:rsidRPr="00C80BA1">
        <w:rPr>
          <w:rFonts w:ascii="宋体" w:eastAsia="宋体" w:hAnsi="宋体" w:cs="宋体"/>
          <w:kern w:val="0"/>
          <w:sz w:val="24"/>
          <w:szCs w:val="24"/>
        </w:rPr>
        <w:t>μm</w:t>
      </w:r>
      <w:proofErr w:type="spellEnd"/>
      <w:r w:rsidRPr="00C80BA1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C80BA1" w:rsidRPr="00C80BA1" w:rsidRDefault="00C80BA1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0BA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A320043" wp14:editId="5B40C29C">
            <wp:extent cx="2381250" cy="2381250"/>
            <wp:effectExtent l="0" t="0" r="0" b="0"/>
            <wp:docPr id="4" name="图片 4" descr="Chip Pad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hip Pad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</w:r>
      <w:r w:rsidRPr="00C80BA1">
        <w:rPr>
          <w:rFonts w:ascii="宋体" w:eastAsia="宋体" w:hAnsi="宋体" w:cs="宋体"/>
          <w:b/>
          <w:bCs/>
          <w:kern w:val="0"/>
          <w:sz w:val="24"/>
          <w:szCs w:val="24"/>
        </w:rPr>
        <w:t>芯片焊点</w:t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  <w:t xml:space="preserve">（物镜50x ／光学变焦2x ／扫描区域128 μm×128 </w:t>
      </w:r>
      <w:proofErr w:type="spellStart"/>
      <w:r w:rsidRPr="00C80BA1">
        <w:rPr>
          <w:rFonts w:ascii="宋体" w:eastAsia="宋体" w:hAnsi="宋体" w:cs="宋体"/>
          <w:kern w:val="0"/>
          <w:sz w:val="24"/>
          <w:szCs w:val="24"/>
        </w:rPr>
        <w:t>μm</w:t>
      </w:r>
      <w:proofErr w:type="spellEnd"/>
      <w:r w:rsidRPr="00C80BA1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C80BA1" w:rsidRDefault="00C80BA1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0B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4C22465" wp14:editId="76FAEB96">
            <wp:extent cx="2381250" cy="2381250"/>
            <wp:effectExtent l="0" t="0" r="0" b="0"/>
            <wp:docPr id="5" name="图片 5" descr="Laser Dot on Light Guide Panel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aser Dot on Light Guide Panel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</w:r>
      <w:r w:rsidRPr="00C80BA1">
        <w:rPr>
          <w:rFonts w:ascii="宋体" w:eastAsia="宋体" w:hAnsi="宋体" w:cs="宋体"/>
          <w:b/>
          <w:bCs/>
          <w:kern w:val="0"/>
          <w:sz w:val="24"/>
          <w:szCs w:val="24"/>
        </w:rPr>
        <w:t>导光板激光点</w:t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  <w:t xml:space="preserve">（物镜100x ／光学变焦1x ／扫描区域128 μm×128 </w:t>
      </w:r>
      <w:proofErr w:type="spellStart"/>
      <w:r w:rsidRPr="00C80BA1">
        <w:rPr>
          <w:rFonts w:ascii="宋体" w:eastAsia="宋体" w:hAnsi="宋体" w:cs="宋体"/>
          <w:kern w:val="0"/>
          <w:sz w:val="24"/>
          <w:szCs w:val="24"/>
        </w:rPr>
        <w:t>μm</w:t>
      </w:r>
      <w:proofErr w:type="spellEnd"/>
      <w:r w:rsidRPr="00C80BA1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Pr="00C80BA1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80BA1" w:rsidRPr="00C80BA1" w:rsidRDefault="00073763" w:rsidP="00C80BA1">
      <w:pPr>
        <w:widowControl/>
        <w:spacing w:before="300" w:after="3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pict>
          <v:rect id="_x0000_i1025" style="width:0;height:0" o:hralign="center" o:hrstd="t" o:hr="t" fillcolor="#a0a0a0" stroked="f"/>
        </w:pict>
      </w:r>
    </w:p>
    <w:p w:rsidR="00C80BA1" w:rsidRPr="00C80BA1" w:rsidRDefault="00C80BA1" w:rsidP="00C80BA1">
      <w:pPr>
        <w:widowControl/>
        <w:spacing w:before="300" w:after="150" w:line="312" w:lineRule="atLeast"/>
        <w:jc w:val="left"/>
        <w:outlineLvl w:val="2"/>
        <w:rPr>
          <w:rFonts w:ascii="Arial" w:eastAsia="宋体" w:hAnsi="Arial" w:cs="Arial"/>
          <w:kern w:val="0"/>
          <w:sz w:val="33"/>
          <w:szCs w:val="33"/>
        </w:rPr>
      </w:pPr>
      <w:bookmarkStart w:id="1" w:name="02"/>
      <w:bookmarkEnd w:id="1"/>
      <w:r w:rsidRPr="00C80BA1">
        <w:rPr>
          <w:rFonts w:ascii="Arial" w:eastAsia="宋体" w:hAnsi="Arial" w:cs="Arial"/>
          <w:kern w:val="0"/>
          <w:sz w:val="33"/>
          <w:szCs w:val="33"/>
        </w:rPr>
        <w:t>电子元件／</w:t>
      </w:r>
      <w:r w:rsidRPr="00C80BA1">
        <w:rPr>
          <w:rFonts w:ascii="Arial" w:eastAsia="宋体" w:hAnsi="Arial" w:cs="Arial"/>
          <w:kern w:val="0"/>
          <w:sz w:val="33"/>
          <w:szCs w:val="33"/>
        </w:rPr>
        <w:t xml:space="preserve"> MEMS</w:t>
      </w:r>
    </w:p>
    <w:p w:rsidR="00C80BA1" w:rsidRPr="00C80BA1" w:rsidRDefault="00C80BA1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0B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14C0382" wp14:editId="3C2F7283">
            <wp:extent cx="2381250" cy="2381250"/>
            <wp:effectExtent l="0" t="0" r="0" b="0"/>
            <wp:docPr id="6" name="图片 6" descr="Photomask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hotomask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</w:r>
      <w:proofErr w:type="gramStart"/>
      <w:r w:rsidRPr="00C80BA1">
        <w:rPr>
          <w:rFonts w:ascii="宋体" w:eastAsia="宋体" w:hAnsi="宋体" w:cs="宋体"/>
          <w:b/>
          <w:bCs/>
          <w:kern w:val="0"/>
          <w:sz w:val="24"/>
          <w:szCs w:val="24"/>
        </w:rPr>
        <w:t>光掩膜</w:t>
      </w:r>
      <w:proofErr w:type="gramEnd"/>
      <w:r w:rsidRPr="00C80BA1">
        <w:rPr>
          <w:rFonts w:ascii="宋体" w:eastAsia="宋体" w:hAnsi="宋体" w:cs="宋体"/>
          <w:kern w:val="0"/>
          <w:sz w:val="24"/>
          <w:szCs w:val="24"/>
        </w:rPr>
        <w:br/>
        <w:t xml:space="preserve">（物镜20x ／光学变焦1x ／扫描区域640 μm×640 </w:t>
      </w:r>
      <w:proofErr w:type="spellStart"/>
      <w:r w:rsidRPr="00C80BA1">
        <w:rPr>
          <w:rFonts w:ascii="宋体" w:eastAsia="宋体" w:hAnsi="宋体" w:cs="宋体"/>
          <w:kern w:val="0"/>
          <w:sz w:val="24"/>
          <w:szCs w:val="24"/>
        </w:rPr>
        <w:t>μm</w:t>
      </w:r>
      <w:proofErr w:type="spellEnd"/>
      <w:r w:rsidRPr="00C80BA1">
        <w:rPr>
          <w:rFonts w:ascii="宋体" w:eastAsia="宋体" w:hAnsi="宋体" w:cs="宋体"/>
          <w:kern w:val="0"/>
          <w:sz w:val="24"/>
          <w:szCs w:val="24"/>
        </w:rPr>
        <w:t>） </w:t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  <w:t>样品提供由：</w:t>
      </w:r>
      <w:proofErr w:type="spellStart"/>
      <w:r w:rsidRPr="00C80BA1">
        <w:rPr>
          <w:rFonts w:ascii="宋体" w:eastAsia="宋体" w:hAnsi="宋体" w:cs="宋体"/>
          <w:kern w:val="0"/>
          <w:sz w:val="24"/>
          <w:szCs w:val="24"/>
        </w:rPr>
        <w:t>Koshibu</w:t>
      </w:r>
      <w:proofErr w:type="spellEnd"/>
      <w:r w:rsidRPr="00C80BA1">
        <w:rPr>
          <w:rFonts w:ascii="宋体" w:eastAsia="宋体" w:hAnsi="宋体" w:cs="宋体"/>
          <w:kern w:val="0"/>
          <w:sz w:val="24"/>
          <w:szCs w:val="24"/>
        </w:rPr>
        <w:t xml:space="preserve"> Precision Co., Ltd.</w:t>
      </w:r>
    </w:p>
    <w:p w:rsidR="00C80BA1" w:rsidRPr="00C80BA1" w:rsidRDefault="00C80BA1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0B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8EAAF0F" wp14:editId="6E4AA983">
            <wp:extent cx="2381250" cy="2381250"/>
            <wp:effectExtent l="0" t="0" r="0" b="0"/>
            <wp:docPr id="7" name="图片 7" descr="Micro Lens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icro Lens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</w:r>
      <w:r w:rsidRPr="00C80BA1">
        <w:rPr>
          <w:rFonts w:ascii="宋体" w:eastAsia="宋体" w:hAnsi="宋体" w:cs="宋体"/>
          <w:b/>
          <w:bCs/>
          <w:kern w:val="0"/>
          <w:sz w:val="24"/>
          <w:szCs w:val="24"/>
        </w:rPr>
        <w:t>微透镜</w:t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  <w:t xml:space="preserve">（物镜100x ／光学变焦1x ／扫描区域128 μm×128 </w:t>
      </w:r>
      <w:proofErr w:type="spellStart"/>
      <w:r w:rsidRPr="00C80BA1">
        <w:rPr>
          <w:rFonts w:ascii="宋体" w:eastAsia="宋体" w:hAnsi="宋体" w:cs="宋体"/>
          <w:kern w:val="0"/>
          <w:sz w:val="24"/>
          <w:szCs w:val="24"/>
        </w:rPr>
        <w:t>μm</w:t>
      </w:r>
      <w:proofErr w:type="spellEnd"/>
      <w:r w:rsidRPr="00C80BA1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C80BA1" w:rsidRPr="00C80BA1" w:rsidRDefault="00C80BA1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0BA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FDCB318" wp14:editId="60CF8386">
            <wp:extent cx="2381250" cy="2381250"/>
            <wp:effectExtent l="0" t="0" r="0" b="0"/>
            <wp:docPr id="8" name="图片 8" descr="Flexible PCB Connector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lexible PCB Connector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</w:r>
      <w:r w:rsidRPr="00C80BA1">
        <w:rPr>
          <w:rFonts w:ascii="宋体" w:eastAsia="宋体" w:hAnsi="宋体" w:cs="宋体"/>
          <w:b/>
          <w:bCs/>
          <w:kern w:val="0"/>
          <w:sz w:val="24"/>
          <w:szCs w:val="24"/>
        </w:rPr>
        <w:t>柔性电路板接触点</w:t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  <w:t xml:space="preserve">（物镜50x ／光学变焦1x ／扫描区域256 μm×256 </w:t>
      </w:r>
      <w:proofErr w:type="spellStart"/>
      <w:r w:rsidRPr="00C80BA1">
        <w:rPr>
          <w:rFonts w:ascii="宋体" w:eastAsia="宋体" w:hAnsi="宋体" w:cs="宋体"/>
          <w:kern w:val="0"/>
          <w:sz w:val="24"/>
          <w:szCs w:val="24"/>
        </w:rPr>
        <w:t>μm</w:t>
      </w:r>
      <w:proofErr w:type="spellEnd"/>
      <w:r w:rsidRPr="00C80BA1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C80BA1" w:rsidRDefault="00C80BA1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0B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687D9DA" wp14:editId="24BD2B6E">
            <wp:extent cx="2381250" cy="2381250"/>
            <wp:effectExtent l="0" t="0" r="0" b="0"/>
            <wp:docPr id="9" name="图片 9" descr="MEMS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EMS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</w:r>
      <w:r w:rsidRPr="00C80BA1">
        <w:rPr>
          <w:rFonts w:ascii="宋体" w:eastAsia="宋体" w:hAnsi="宋体" w:cs="宋体"/>
          <w:b/>
          <w:bCs/>
          <w:kern w:val="0"/>
          <w:sz w:val="24"/>
          <w:szCs w:val="24"/>
        </w:rPr>
        <w:t>MEMS</w:t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  <w:t xml:space="preserve">（物镜20x ／光学变焦1.3x ／扫描区域483 μm×483 </w:t>
      </w:r>
      <w:proofErr w:type="spellStart"/>
      <w:r w:rsidRPr="00C80BA1">
        <w:rPr>
          <w:rFonts w:ascii="宋体" w:eastAsia="宋体" w:hAnsi="宋体" w:cs="宋体"/>
          <w:kern w:val="0"/>
          <w:sz w:val="24"/>
          <w:szCs w:val="24"/>
        </w:rPr>
        <w:t>μm</w:t>
      </w:r>
      <w:proofErr w:type="spellEnd"/>
      <w:r w:rsidRPr="00C80BA1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3AC4" w:rsidRPr="00C80BA1" w:rsidRDefault="00873AC4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80BA1" w:rsidRPr="00C80BA1" w:rsidRDefault="00073763" w:rsidP="00C80BA1">
      <w:pPr>
        <w:widowControl/>
        <w:spacing w:before="300" w:after="3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pict>
          <v:rect id="_x0000_i1026" style="width:0;height:0" o:hralign="center" o:hrstd="t" o:hr="t" fillcolor="#a0a0a0" stroked="f"/>
        </w:pict>
      </w:r>
    </w:p>
    <w:p w:rsidR="00C80BA1" w:rsidRPr="00C80BA1" w:rsidRDefault="00C80BA1" w:rsidP="00C80BA1">
      <w:pPr>
        <w:widowControl/>
        <w:spacing w:before="300" w:after="150" w:line="312" w:lineRule="atLeast"/>
        <w:jc w:val="left"/>
        <w:outlineLvl w:val="2"/>
        <w:rPr>
          <w:rFonts w:ascii="Arial" w:eastAsia="宋体" w:hAnsi="Arial" w:cs="Arial"/>
          <w:kern w:val="0"/>
          <w:sz w:val="33"/>
          <w:szCs w:val="33"/>
        </w:rPr>
      </w:pPr>
      <w:bookmarkStart w:id="2" w:name="03"/>
      <w:bookmarkEnd w:id="2"/>
      <w:r w:rsidRPr="00C80BA1">
        <w:rPr>
          <w:rFonts w:ascii="Arial" w:eastAsia="宋体" w:hAnsi="Arial" w:cs="Arial"/>
          <w:kern w:val="0"/>
          <w:sz w:val="33"/>
          <w:szCs w:val="33"/>
        </w:rPr>
        <w:t>原材料／</w:t>
      </w:r>
      <w:r w:rsidRPr="00C80BA1">
        <w:rPr>
          <w:rFonts w:ascii="Arial" w:eastAsia="宋体" w:hAnsi="Arial" w:cs="Arial"/>
          <w:kern w:val="0"/>
          <w:sz w:val="33"/>
          <w:szCs w:val="33"/>
        </w:rPr>
        <w:t xml:space="preserve"> </w:t>
      </w:r>
      <w:r w:rsidRPr="00C80BA1">
        <w:rPr>
          <w:rFonts w:ascii="Arial" w:eastAsia="宋体" w:hAnsi="Arial" w:cs="Arial"/>
          <w:kern w:val="0"/>
          <w:sz w:val="33"/>
          <w:szCs w:val="33"/>
        </w:rPr>
        <w:t>金属加工</w:t>
      </w:r>
    </w:p>
    <w:p w:rsidR="00C80BA1" w:rsidRPr="00C80BA1" w:rsidRDefault="00C80BA1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0B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1630C27" wp14:editId="5FD6028B">
            <wp:extent cx="2381250" cy="2381250"/>
            <wp:effectExtent l="0" t="0" r="0" b="0"/>
            <wp:docPr id="10" name="图片 10" descr="Diamond Electrocoating Tool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iamond Electrocoating Tool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</w:r>
      <w:r w:rsidRPr="00C80BA1">
        <w:rPr>
          <w:rFonts w:ascii="宋体" w:eastAsia="宋体" w:hAnsi="宋体" w:cs="宋体"/>
          <w:b/>
          <w:bCs/>
          <w:kern w:val="0"/>
          <w:sz w:val="24"/>
          <w:szCs w:val="24"/>
        </w:rPr>
        <w:t>电镀金刚石工具</w:t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  <w:t xml:space="preserve">（物镜50x ／光学变焦1x ／扫描区域256 μm×256 </w:t>
      </w:r>
      <w:proofErr w:type="spellStart"/>
      <w:r w:rsidRPr="00C80BA1">
        <w:rPr>
          <w:rFonts w:ascii="宋体" w:eastAsia="宋体" w:hAnsi="宋体" w:cs="宋体"/>
          <w:kern w:val="0"/>
          <w:sz w:val="24"/>
          <w:szCs w:val="24"/>
        </w:rPr>
        <w:t>μm</w:t>
      </w:r>
      <w:proofErr w:type="spellEnd"/>
      <w:r w:rsidRPr="00C80BA1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C80BA1" w:rsidRPr="00C80BA1" w:rsidRDefault="00C80BA1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0B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C0769F1" wp14:editId="03781BA5">
            <wp:extent cx="2381250" cy="2381250"/>
            <wp:effectExtent l="0" t="0" r="0" b="0"/>
            <wp:docPr id="11" name="图片 11" descr="Carbon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arbon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</w:r>
      <w:r w:rsidRPr="00C80BA1">
        <w:rPr>
          <w:rFonts w:ascii="宋体" w:eastAsia="宋体" w:hAnsi="宋体" w:cs="宋体"/>
          <w:b/>
          <w:bCs/>
          <w:kern w:val="0"/>
          <w:sz w:val="24"/>
          <w:szCs w:val="24"/>
        </w:rPr>
        <w:t>碳精棒</w:t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  <w:t xml:space="preserve">（物镜100x ／光学变焦1x ／扫描区域128 μm×128 </w:t>
      </w:r>
      <w:proofErr w:type="spellStart"/>
      <w:r w:rsidRPr="00C80BA1">
        <w:rPr>
          <w:rFonts w:ascii="宋体" w:eastAsia="宋体" w:hAnsi="宋体" w:cs="宋体"/>
          <w:kern w:val="0"/>
          <w:sz w:val="24"/>
          <w:szCs w:val="24"/>
        </w:rPr>
        <w:t>μm</w:t>
      </w:r>
      <w:proofErr w:type="spellEnd"/>
      <w:r w:rsidRPr="00C80BA1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C80BA1" w:rsidRPr="00C80BA1" w:rsidRDefault="00C80BA1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0BA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FC24766" wp14:editId="7B39C91A">
            <wp:extent cx="2381250" cy="2381250"/>
            <wp:effectExtent l="0" t="0" r="0" b="0"/>
            <wp:docPr id="12" name="图片 12" descr="Ultra-Thin Pipe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Ultra-Thin Pipe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</w:r>
      <w:r w:rsidRPr="00C80BA1">
        <w:rPr>
          <w:rFonts w:ascii="宋体" w:eastAsia="宋体" w:hAnsi="宋体" w:cs="宋体"/>
          <w:b/>
          <w:bCs/>
          <w:kern w:val="0"/>
          <w:sz w:val="24"/>
          <w:szCs w:val="24"/>
        </w:rPr>
        <w:t>极细管</w:t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  <w:t xml:space="preserve">（物镜100x ／光学变焦1x ／扫描区域128 μm×128 </w:t>
      </w:r>
      <w:proofErr w:type="spellStart"/>
      <w:r w:rsidRPr="00C80BA1">
        <w:rPr>
          <w:rFonts w:ascii="宋体" w:eastAsia="宋体" w:hAnsi="宋体" w:cs="宋体"/>
          <w:kern w:val="0"/>
          <w:sz w:val="24"/>
          <w:szCs w:val="24"/>
        </w:rPr>
        <w:t>μm</w:t>
      </w:r>
      <w:proofErr w:type="spellEnd"/>
      <w:r w:rsidRPr="00C80BA1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C80BA1" w:rsidRPr="00C80BA1" w:rsidRDefault="00C80BA1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0B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D0FA856" wp14:editId="7CB9AB61">
            <wp:extent cx="2381250" cy="2381250"/>
            <wp:effectExtent l="0" t="0" r="0" b="0"/>
            <wp:docPr id="13" name="图片 13" descr="Adhesive Tape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dhesive Tape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</w:r>
      <w:r w:rsidRPr="00C80BA1">
        <w:rPr>
          <w:rFonts w:ascii="宋体" w:eastAsia="宋体" w:hAnsi="宋体" w:cs="宋体"/>
          <w:b/>
          <w:bCs/>
          <w:kern w:val="0"/>
          <w:sz w:val="24"/>
          <w:szCs w:val="24"/>
        </w:rPr>
        <w:t>胶带</w:t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  <w:t xml:space="preserve">（物镜50x ／光学变焦2x ／扫描区域128 μm×128 </w:t>
      </w:r>
      <w:proofErr w:type="spellStart"/>
      <w:r w:rsidRPr="00C80BA1">
        <w:rPr>
          <w:rFonts w:ascii="宋体" w:eastAsia="宋体" w:hAnsi="宋体" w:cs="宋体"/>
          <w:kern w:val="0"/>
          <w:sz w:val="24"/>
          <w:szCs w:val="24"/>
        </w:rPr>
        <w:t>μm</w:t>
      </w:r>
      <w:proofErr w:type="spellEnd"/>
      <w:r w:rsidRPr="00C80BA1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C80BA1" w:rsidRPr="00C80BA1" w:rsidRDefault="00C80BA1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0BA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1980F61" wp14:editId="6192CEA8">
            <wp:extent cx="2381250" cy="2381250"/>
            <wp:effectExtent l="0" t="0" r="0" b="0"/>
            <wp:docPr id="14" name="图片 14" descr="Sandpaper #400 (3D)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andpaper #400 (3D)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</w:r>
      <w:r w:rsidRPr="00C80BA1">
        <w:rPr>
          <w:rFonts w:ascii="宋体" w:eastAsia="宋体" w:hAnsi="宋体" w:cs="宋体"/>
          <w:b/>
          <w:bCs/>
          <w:kern w:val="0"/>
          <w:sz w:val="24"/>
          <w:szCs w:val="24"/>
        </w:rPr>
        <w:t>砂纸 #400 (3D)</w:t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  <w:t xml:space="preserve">（物镜20x ／光学变焦1x ／扫描区域640 μm×640 </w:t>
      </w:r>
      <w:proofErr w:type="spellStart"/>
      <w:r w:rsidRPr="00C80BA1">
        <w:rPr>
          <w:rFonts w:ascii="宋体" w:eastAsia="宋体" w:hAnsi="宋体" w:cs="宋体"/>
          <w:kern w:val="0"/>
          <w:sz w:val="24"/>
          <w:szCs w:val="24"/>
        </w:rPr>
        <w:t>μm</w:t>
      </w:r>
      <w:proofErr w:type="spellEnd"/>
      <w:r w:rsidRPr="00C80BA1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C80BA1" w:rsidRPr="00C80BA1" w:rsidRDefault="00C80BA1" w:rsidP="00C80B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0B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D5299E8" wp14:editId="14E73F90">
            <wp:extent cx="2381250" cy="2381250"/>
            <wp:effectExtent l="0" t="0" r="0" b="0"/>
            <wp:docPr id="15" name="图片 15" descr="Sandpaper #400 (2D)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andpaper #400 (2D)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</w:r>
      <w:r w:rsidRPr="00C80BA1">
        <w:rPr>
          <w:rFonts w:ascii="宋体" w:eastAsia="宋体" w:hAnsi="宋体" w:cs="宋体"/>
          <w:b/>
          <w:bCs/>
          <w:kern w:val="0"/>
          <w:sz w:val="24"/>
          <w:szCs w:val="24"/>
        </w:rPr>
        <w:t>砂纸#400 (2D)</w:t>
      </w:r>
      <w:r w:rsidRPr="00C80BA1">
        <w:rPr>
          <w:rFonts w:ascii="宋体" w:eastAsia="宋体" w:hAnsi="宋体" w:cs="宋体"/>
          <w:kern w:val="0"/>
          <w:sz w:val="24"/>
          <w:szCs w:val="24"/>
        </w:rPr>
        <w:br/>
        <w:t xml:space="preserve">（物镜20x ／光学变焦1x ／扫描区域640 μm×640 </w:t>
      </w:r>
      <w:proofErr w:type="spellStart"/>
      <w:r w:rsidRPr="00C80BA1">
        <w:rPr>
          <w:rFonts w:ascii="宋体" w:eastAsia="宋体" w:hAnsi="宋体" w:cs="宋体"/>
          <w:kern w:val="0"/>
          <w:sz w:val="24"/>
          <w:szCs w:val="24"/>
        </w:rPr>
        <w:t>μm</w:t>
      </w:r>
      <w:proofErr w:type="spellEnd"/>
      <w:r w:rsidRPr="00C80BA1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C80BA1" w:rsidRPr="00C80BA1" w:rsidRDefault="00C80BA1" w:rsidP="00C80BA1">
      <w:pPr>
        <w:widowControl/>
        <w:shd w:val="clear" w:color="auto" w:fill="FFFFFF"/>
        <w:spacing w:line="312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C80BA1">
        <w:rPr>
          <w:rFonts w:ascii="Arial" w:eastAsia="宋体" w:hAnsi="Arial" w:cs="Arial"/>
          <w:noProof/>
          <w:kern w:val="0"/>
          <w:sz w:val="20"/>
          <w:szCs w:val="20"/>
        </w:rPr>
        <w:lastRenderedPageBreak/>
        <w:drawing>
          <wp:inline distT="0" distB="0" distL="0" distR="0" wp14:anchorId="2A97C6E2" wp14:editId="1BB58978">
            <wp:extent cx="2381250" cy="2381250"/>
            <wp:effectExtent l="0" t="0" r="0" b="0"/>
            <wp:docPr id="16" name="图片 16" descr="Super-Density Fabric (3D)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uper-Density Fabric (3D)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A1">
        <w:rPr>
          <w:rFonts w:ascii="Arial" w:eastAsia="宋体" w:hAnsi="Arial" w:cs="Arial"/>
          <w:kern w:val="0"/>
          <w:sz w:val="20"/>
          <w:szCs w:val="20"/>
        </w:rPr>
        <w:br/>
      </w:r>
      <w:r w:rsidRPr="00C80BA1">
        <w:rPr>
          <w:rFonts w:ascii="Arial" w:eastAsia="宋体" w:hAnsi="Arial" w:cs="Arial"/>
          <w:b/>
          <w:bCs/>
          <w:kern w:val="0"/>
          <w:sz w:val="20"/>
          <w:szCs w:val="20"/>
        </w:rPr>
        <w:t>致密织物（</w:t>
      </w:r>
      <w:r w:rsidRPr="00C80BA1">
        <w:rPr>
          <w:rFonts w:ascii="Arial" w:eastAsia="宋体" w:hAnsi="Arial" w:cs="Arial"/>
          <w:b/>
          <w:bCs/>
          <w:kern w:val="0"/>
          <w:sz w:val="20"/>
          <w:szCs w:val="20"/>
        </w:rPr>
        <w:t>3D</w:t>
      </w:r>
      <w:r w:rsidRPr="00C80BA1">
        <w:rPr>
          <w:rFonts w:ascii="Arial" w:eastAsia="宋体" w:hAnsi="Arial" w:cs="Arial"/>
          <w:b/>
          <w:bCs/>
          <w:kern w:val="0"/>
          <w:sz w:val="20"/>
          <w:szCs w:val="20"/>
        </w:rPr>
        <w:t>）</w:t>
      </w:r>
      <w:r w:rsidRPr="00C80BA1">
        <w:rPr>
          <w:rFonts w:ascii="Arial" w:eastAsia="宋体" w:hAnsi="Arial" w:cs="Arial"/>
          <w:kern w:val="0"/>
          <w:sz w:val="20"/>
          <w:szCs w:val="20"/>
        </w:rPr>
        <w:br/>
      </w:r>
      <w:r w:rsidRPr="00C80BA1">
        <w:rPr>
          <w:rFonts w:ascii="Arial" w:eastAsia="宋体" w:hAnsi="Arial" w:cs="Arial"/>
          <w:kern w:val="0"/>
          <w:sz w:val="20"/>
          <w:szCs w:val="20"/>
        </w:rPr>
        <w:t>（物镜</w:t>
      </w:r>
      <w:r w:rsidRPr="00C80BA1">
        <w:rPr>
          <w:rFonts w:ascii="Arial" w:eastAsia="宋体" w:hAnsi="Arial" w:cs="Arial"/>
          <w:kern w:val="0"/>
          <w:sz w:val="20"/>
          <w:szCs w:val="20"/>
        </w:rPr>
        <w:t xml:space="preserve">20x </w:t>
      </w:r>
      <w:r w:rsidRPr="00C80BA1">
        <w:rPr>
          <w:rFonts w:ascii="Arial" w:eastAsia="宋体" w:hAnsi="Arial" w:cs="Arial"/>
          <w:kern w:val="0"/>
          <w:sz w:val="20"/>
          <w:szCs w:val="20"/>
        </w:rPr>
        <w:t>／光学变焦</w:t>
      </w:r>
      <w:r w:rsidRPr="00C80BA1">
        <w:rPr>
          <w:rFonts w:ascii="Arial" w:eastAsia="宋体" w:hAnsi="Arial" w:cs="Arial"/>
          <w:kern w:val="0"/>
          <w:sz w:val="20"/>
          <w:szCs w:val="20"/>
        </w:rPr>
        <w:t xml:space="preserve">1x </w:t>
      </w:r>
      <w:r w:rsidRPr="00C80BA1">
        <w:rPr>
          <w:rFonts w:ascii="Arial" w:eastAsia="宋体" w:hAnsi="Arial" w:cs="Arial"/>
          <w:kern w:val="0"/>
          <w:sz w:val="20"/>
          <w:szCs w:val="20"/>
        </w:rPr>
        <w:t>／扫描区域</w:t>
      </w:r>
      <w:r w:rsidRPr="00C80BA1">
        <w:rPr>
          <w:rFonts w:ascii="Arial" w:eastAsia="宋体" w:hAnsi="Arial" w:cs="Arial"/>
          <w:kern w:val="0"/>
          <w:sz w:val="20"/>
          <w:szCs w:val="20"/>
        </w:rPr>
        <w:t xml:space="preserve">640 μm×640 </w:t>
      </w:r>
      <w:proofErr w:type="spellStart"/>
      <w:r w:rsidRPr="00C80BA1">
        <w:rPr>
          <w:rFonts w:ascii="Arial" w:eastAsia="宋体" w:hAnsi="Arial" w:cs="Arial"/>
          <w:kern w:val="0"/>
          <w:sz w:val="20"/>
          <w:szCs w:val="20"/>
        </w:rPr>
        <w:t>μm</w:t>
      </w:r>
      <w:proofErr w:type="spellEnd"/>
      <w:r w:rsidRPr="00C80BA1">
        <w:rPr>
          <w:rFonts w:ascii="Arial" w:eastAsia="宋体" w:hAnsi="Arial" w:cs="Arial"/>
          <w:kern w:val="0"/>
          <w:sz w:val="20"/>
          <w:szCs w:val="20"/>
        </w:rPr>
        <w:t>）</w:t>
      </w:r>
    </w:p>
    <w:p w:rsidR="00C80BA1" w:rsidRPr="003F6365" w:rsidRDefault="00C80BA1"/>
    <w:sectPr w:rsidR="00C80BA1" w:rsidRPr="003F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7620"/>
    <w:multiLevelType w:val="hybridMultilevel"/>
    <w:tmpl w:val="034CF6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AE4A1B"/>
    <w:multiLevelType w:val="hybridMultilevel"/>
    <w:tmpl w:val="751E8C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6F"/>
    <w:rsid w:val="00022B45"/>
    <w:rsid w:val="00041F32"/>
    <w:rsid w:val="00073763"/>
    <w:rsid w:val="002A4558"/>
    <w:rsid w:val="002E238A"/>
    <w:rsid w:val="003A742C"/>
    <w:rsid w:val="003F6365"/>
    <w:rsid w:val="00535B8A"/>
    <w:rsid w:val="0055256F"/>
    <w:rsid w:val="0058418E"/>
    <w:rsid w:val="005C31DA"/>
    <w:rsid w:val="006B1B08"/>
    <w:rsid w:val="00873AC4"/>
    <w:rsid w:val="00A87083"/>
    <w:rsid w:val="00B531FC"/>
    <w:rsid w:val="00B9503E"/>
    <w:rsid w:val="00C80BA1"/>
    <w:rsid w:val="00C84664"/>
    <w:rsid w:val="00CA0A17"/>
    <w:rsid w:val="00E64A33"/>
    <w:rsid w:val="00F1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22B4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31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31DA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22B45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531FC"/>
    <w:pPr>
      <w:ind w:firstLineChars="200" w:firstLine="420"/>
    </w:pPr>
  </w:style>
  <w:style w:type="character" w:styleId="a5">
    <w:name w:val="Strong"/>
    <w:basedOn w:val="a0"/>
    <w:uiPriority w:val="22"/>
    <w:qFormat/>
    <w:rsid w:val="002A4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22B4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31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31DA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22B45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531FC"/>
    <w:pPr>
      <w:ind w:firstLineChars="200" w:firstLine="420"/>
    </w:pPr>
  </w:style>
  <w:style w:type="character" w:styleId="a5">
    <w:name w:val="Strong"/>
    <w:basedOn w:val="a0"/>
    <w:uiPriority w:val="22"/>
    <w:qFormat/>
    <w:rsid w:val="002A4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22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8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04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28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75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51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tatic4.olympus-ims.com/data/Image/Ols4100/ols4100_laser_dot_on_light_guide_panel.jpg?rev=64BE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yperlink" Target="http://static3.olympus-ims.com/data/Image/Ols4100/ols4100_mems.jpg?rev=64BE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static5.olympus-ims.com/data/Image/Ols4100/ols4100_wafer_bump.jpg?rev=64BE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tatic1.olympus-ims.com/data/Image/Ols4100/ols4100_micro_lens.jpg?rev=64BE" TargetMode="External"/><Relationship Id="rId25" Type="http://schemas.openxmlformats.org/officeDocument/2006/relationships/hyperlink" Target="http://static4.olympus-ims.com/data/Image/Ols4100/ols4100_carbon.jpg?rev=64BE" TargetMode="External"/><Relationship Id="rId33" Type="http://schemas.openxmlformats.org/officeDocument/2006/relationships/hyperlink" Target="http://static3.olympus-ims.com/data/Image/Ols4100/ols4100_sandpaper_400_2D.jpg?rev=64B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static2.olympus-ims.com/data/Image/Ols4100/ols4100_adhesive_tape.jpg?rev=64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tatic5.olympus-ims.com/data/Image/Ols4100/ols4100_chip_pad.jpg?rev=64BE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tatic3.olympus-ims.com/data/Image/Ols4100/ols4100_photomask.jpg?rev=64BE" TargetMode="External"/><Relationship Id="rId23" Type="http://schemas.openxmlformats.org/officeDocument/2006/relationships/hyperlink" Target="http://static4.olympus-ims.com/data/Image/Ols4100/ols4100_diamond_electrocoating_tool.jpg?rev=64BE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static2.olympus-ims.com/data/Image/Ols4100/ols4100_flexible_pcb_connector.jpg?rev=64BE" TargetMode="External"/><Relationship Id="rId31" Type="http://schemas.openxmlformats.org/officeDocument/2006/relationships/hyperlink" Target="http://static5.olympus-ims.com/data/Image/Ols4100/ols4100_sandpaper_400_3D.jpg?rev=64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ic3.olympus-ims.com/data/Image/Ols4100/ols4100_light_guide_panel.jpg?rev=64BE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static2.olympus-ims.com/data/Image/Ols4100/ols4100_ultra-thin_pipe.jpg?rev=64BE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static5.olympus-ims.com/data/Image/Ols4100/ols4100_super-density_fabric_3D.jpg?rev=64B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</dc:creator>
  <cp:keywords/>
  <dc:description/>
  <cp:lastModifiedBy>Weis</cp:lastModifiedBy>
  <cp:revision>65</cp:revision>
  <dcterms:created xsi:type="dcterms:W3CDTF">2016-10-28T03:26:00Z</dcterms:created>
  <dcterms:modified xsi:type="dcterms:W3CDTF">2016-10-28T05:33:00Z</dcterms:modified>
</cp:coreProperties>
</file>